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7C" w:rsidRDefault="00EA3D7C" w:rsidP="00EA3D7C">
      <w:pPr>
        <w:pStyle w:val="3"/>
        <w:rPr>
          <w:rFonts w:hint="eastAsia"/>
        </w:rPr>
      </w:pPr>
      <w:bookmarkStart w:id="0" w:name="_Toc23392"/>
      <w:bookmarkStart w:id="1" w:name="_Toc30258"/>
      <w:bookmarkStart w:id="2" w:name="_Toc453767359"/>
      <w:r>
        <w:rPr>
          <w:rFonts w:hint="eastAsia"/>
        </w:rPr>
        <w:t>县审计局：</w:t>
      </w:r>
      <w:bookmarkEnd w:id="0"/>
      <w:bookmarkEnd w:id="1"/>
      <w:bookmarkEnd w:id="2"/>
    </w:p>
    <w:p w:rsidR="00EA3D7C" w:rsidRDefault="00EA3D7C" w:rsidP="00EA3D7C">
      <w:pPr>
        <w:overflowPunct w:val="0"/>
        <w:adjustRightInd w:val="0"/>
        <w:snapToGrid w:val="0"/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一、基本概况</w:t>
      </w:r>
    </w:p>
    <w:p w:rsidR="00EA3D7C" w:rsidRDefault="00EA3D7C" w:rsidP="00EA3D7C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我局共有在职人员45人，其中，行政编制人员24人，事业编制人员21人。退休人员16人。内设办公室，财政金融科，行政事业科，投资科，经济责任科5个科室，下设中牟县内部审计指导中心、中牟县经济责任审计中心2个二级机构。</w:t>
      </w:r>
    </w:p>
    <w:p w:rsidR="00EA3D7C" w:rsidRDefault="00EA3D7C" w:rsidP="00EA3D7C">
      <w:pPr>
        <w:overflowPunct w:val="0"/>
        <w:adjustRightInd w:val="0"/>
        <w:snapToGrid w:val="0"/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二、主要职责</w:t>
      </w:r>
    </w:p>
    <w:p w:rsidR="00EA3D7C" w:rsidRDefault="00EA3D7C" w:rsidP="00EA3D7C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在县委、县政府和市审计局的领导下，以“三个代表”重要思想和党的十八大精神为指针，以科学发展观为统领，认真履行审计监督职能，紧紧围绕县委、县政府工作中心，坚持“依法审计、服务大局、围绕中心、突出重点、求真务实”的工作方针，突出对经济和社会事业中的热点、难点和领导关注、群众关心的问题开展审计监督，推进审计信息化建设，探索审计业务创新，加强队伍建设，为促进依法行政，维护财经秩序，推进廉政建设，优化经济发展环境服务等方面发挥了积极的作用。</w:t>
      </w:r>
    </w:p>
    <w:p w:rsidR="00EA3D7C" w:rsidRDefault="00EA3D7C" w:rsidP="00EA3D7C">
      <w:pPr>
        <w:overflowPunct w:val="0"/>
        <w:adjustRightInd w:val="0"/>
        <w:snapToGrid w:val="0"/>
        <w:spacing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三、2016年部门预算安排情况</w:t>
      </w:r>
    </w:p>
    <w:p w:rsidR="00EA3D7C" w:rsidRDefault="00EA3D7C" w:rsidP="00EA3D7C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2016年你单位支出预算总数为</w:t>
      </w:r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>26795699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元，其中：</w:t>
      </w:r>
    </w:p>
    <w:p w:rsidR="00EA3D7C" w:rsidRDefault="00EA3D7C" w:rsidP="00EA3D7C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（一）人员经费：2789337元</w:t>
      </w:r>
    </w:p>
    <w:p w:rsidR="00EA3D7C" w:rsidRDefault="00EA3D7C" w:rsidP="00EA3D7C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>基本工资1763952元，养老保险370430元，医疗保险105837元，第十三个月工资146996元，绩效工资160472元。住房公积金211674元，遗属补助29976元。</w:t>
      </w:r>
    </w:p>
    <w:p w:rsidR="00EA3D7C" w:rsidRDefault="00EA3D7C" w:rsidP="00EA3D7C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（二）公用经费：388062元</w:t>
      </w:r>
    </w:p>
    <w:p w:rsidR="00EA3D7C" w:rsidRDefault="00EA3D7C" w:rsidP="00EA3D7C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lastRenderedPageBreak/>
        <w:t xml:space="preserve"> 人员公用经费292500元，福利费60562元，公务用车运行维护费35000元。</w:t>
      </w:r>
    </w:p>
    <w:p w:rsidR="00EA3D7C" w:rsidRDefault="00EA3D7C" w:rsidP="00EA3D7C">
      <w:pPr>
        <w:spacing w:line="52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（三）专项经费：23618300元</w:t>
      </w:r>
    </w:p>
    <w:p w:rsidR="00EA3D7C" w:rsidRDefault="00EA3D7C" w:rsidP="00EA3D7C">
      <w:pPr>
        <w:widowControl/>
        <w:spacing w:line="520" w:lineRule="exact"/>
        <w:jc w:val="left"/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 xml:space="preserve">     1、工程基建审计费20000000元。</w:t>
      </w:r>
    </w:p>
    <w:p w:rsidR="00EA3D7C" w:rsidRDefault="00EA3D7C" w:rsidP="00EA3D7C">
      <w:pPr>
        <w:widowControl/>
        <w:spacing w:line="520" w:lineRule="exact"/>
        <w:jc w:val="left"/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 xml:space="preserve">     2、审计工作经费250000元。</w:t>
      </w:r>
    </w:p>
    <w:p w:rsidR="00EA3D7C" w:rsidRDefault="00EA3D7C" w:rsidP="00EA3D7C">
      <w:pPr>
        <w:widowControl/>
        <w:spacing w:line="520" w:lineRule="exact"/>
        <w:jc w:val="left"/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 xml:space="preserve">     3、市级文明奖226800元。</w:t>
      </w:r>
    </w:p>
    <w:p w:rsidR="00EA3D7C" w:rsidRDefault="00EA3D7C" w:rsidP="00EA3D7C">
      <w:pPr>
        <w:widowControl/>
        <w:spacing w:line="520" w:lineRule="exact"/>
        <w:jc w:val="left"/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 xml:space="preserve">     4、</w:t>
      </w:r>
      <w:proofErr w:type="gramStart"/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>特</w:t>
      </w:r>
      <w:proofErr w:type="gramEnd"/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>岗津贴121500元。</w:t>
      </w:r>
    </w:p>
    <w:p w:rsidR="00EA3D7C" w:rsidRDefault="00EA3D7C" w:rsidP="00EA3D7C">
      <w:pPr>
        <w:widowControl/>
        <w:spacing w:line="520" w:lineRule="exact"/>
        <w:jc w:val="left"/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 xml:space="preserve">     5、临聘人员工资（收费安排）500000元。</w:t>
      </w:r>
    </w:p>
    <w:p w:rsidR="00EA3D7C" w:rsidRDefault="00EA3D7C" w:rsidP="00EA3D7C">
      <w:pPr>
        <w:widowControl/>
        <w:spacing w:line="520" w:lineRule="exact"/>
        <w:jc w:val="left"/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 xml:space="preserve">     6、工程投资审计（收费安排）500000元。</w:t>
      </w:r>
    </w:p>
    <w:p w:rsidR="00EA3D7C" w:rsidRDefault="00EA3D7C" w:rsidP="00EA3D7C">
      <w:pPr>
        <w:widowControl/>
        <w:spacing w:line="520" w:lineRule="exact"/>
        <w:jc w:val="left"/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 xml:space="preserve">     7、审计外勤经费（收费安排）1000000元。</w:t>
      </w:r>
    </w:p>
    <w:p w:rsidR="00EA3D7C" w:rsidRDefault="00EA3D7C" w:rsidP="00EA3D7C">
      <w:pPr>
        <w:widowControl/>
        <w:spacing w:line="520" w:lineRule="exact"/>
        <w:jc w:val="left"/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 xml:space="preserve">     8、经济责任审计（收费安排）1000000元。</w:t>
      </w:r>
    </w:p>
    <w:p w:rsidR="00EA3D7C" w:rsidRDefault="00EA3D7C" w:rsidP="00EA3D7C">
      <w:pPr>
        <w:widowControl/>
        <w:spacing w:line="520" w:lineRule="exact"/>
        <w:jc w:val="left"/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 xml:space="preserve">     9、2015年综合工作</w:t>
      </w:r>
      <w:proofErr w:type="gramStart"/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>考评奖</w:t>
      </w:r>
      <w:proofErr w:type="gramEnd"/>
      <w:r>
        <w:rPr>
          <w:rFonts w:ascii="方正仿宋_GBK" w:eastAsia="方正仿宋_GBK" w:hAnsi="方正仿宋_GBK" w:cs="方正仿宋_GBK" w:hint="eastAsia"/>
          <w:kern w:val="15"/>
          <w:sz w:val="32"/>
          <w:szCs w:val="32"/>
        </w:rPr>
        <w:t>20000元。</w:t>
      </w:r>
    </w:p>
    <w:p w:rsidR="00EA3D7C" w:rsidRDefault="00EA3D7C" w:rsidP="00EA3D7C">
      <w:pPr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4271DE" w:rsidRPr="00EA3D7C" w:rsidRDefault="004271DE">
      <w:bookmarkStart w:id="3" w:name="_GoBack"/>
      <w:bookmarkEnd w:id="3"/>
    </w:p>
    <w:sectPr w:rsidR="004271DE" w:rsidRPr="00EA3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7C"/>
    <w:rsid w:val="004271DE"/>
    <w:rsid w:val="00E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AE919-C341-4F75-A237-00AA40AC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EA3D7C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EA3D7C"/>
    <w:rPr>
      <w:rFonts w:ascii="Times New Roman" w:eastAsia="宋体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>CZJ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YusuanKe</dc:creator>
  <cp:keywords/>
  <dc:description/>
  <cp:lastModifiedBy>YusuanKe</cp:lastModifiedBy>
  <cp:revision>1</cp:revision>
  <dcterms:created xsi:type="dcterms:W3CDTF">2016-12-26T12:17:00Z</dcterms:created>
  <dcterms:modified xsi:type="dcterms:W3CDTF">2016-12-26T12:18:00Z</dcterms:modified>
</cp:coreProperties>
</file>